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09" w:rsidRPr="009E3A09" w:rsidRDefault="009E3A09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9E3A09">
        <w:rPr>
          <w:rFonts w:ascii="Times New Roman" w:hAnsi="Times New Roman" w:cs="Times New Roman"/>
          <w:sz w:val="28"/>
          <w:szCs w:val="28"/>
        </w:rPr>
        <w:t>Министерство социального развития Пе</w:t>
      </w:r>
      <w:bookmarkStart w:id="0" w:name="_GoBack"/>
      <w:bookmarkEnd w:id="0"/>
      <w:r w:rsidRPr="009E3A09">
        <w:rPr>
          <w:rFonts w:ascii="Times New Roman" w:hAnsi="Times New Roman" w:cs="Times New Roman"/>
          <w:sz w:val="28"/>
          <w:szCs w:val="28"/>
        </w:rPr>
        <w:t>рмского края утвердило порядок обращения неработающих пенсионеров с целью обучения компьютерной грамоте в 2018 г.</w:t>
      </w:r>
    </w:p>
    <w:p w:rsidR="009E3A09" w:rsidRPr="009E3A09" w:rsidRDefault="009E3A0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E3A09" w:rsidRPr="009E3A09" w:rsidRDefault="009E3A09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Title"/>
        <w:jc w:val="center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Title"/>
        <w:jc w:val="center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ПРИКАЗ от 21 февраля 2018 г. N СЭД-33-01-03-112</w:t>
      </w:r>
    </w:p>
    <w:p w:rsidR="009E3A09" w:rsidRPr="009E3A09" w:rsidRDefault="009E3A09">
      <w:pPr>
        <w:pStyle w:val="ConsPlusNormal"/>
        <w:jc w:val="both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9E3A09">
        <w:rPr>
          <w:rFonts w:ascii="Times New Roman" w:hAnsi="Times New Roman" w:cs="Times New Roman"/>
        </w:rPr>
        <w:t>ПОРЯДОК</w:t>
      </w:r>
    </w:p>
    <w:p w:rsidR="009E3A09" w:rsidRPr="009E3A09" w:rsidRDefault="009E3A09">
      <w:pPr>
        <w:pStyle w:val="ConsPlusTitle"/>
        <w:jc w:val="center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ОБРАЩЕНИЯ НЕРАБОТАЮЩИХ ПЕНСИОНЕРОВ В ТЕРРИТОРИАЛЬНЫЕ ОРГАНЫ</w:t>
      </w:r>
    </w:p>
    <w:p w:rsidR="009E3A09" w:rsidRPr="009E3A09" w:rsidRDefault="009E3A09">
      <w:pPr>
        <w:pStyle w:val="ConsPlusTitle"/>
        <w:jc w:val="center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МИНИСТЕРСТВА СОЦИАЛЬНОГО РАЗВИТИЯ ПЕРМСКОГО КРАЯ С ЦЕЛЬЮ</w:t>
      </w:r>
    </w:p>
    <w:p w:rsidR="009E3A09" w:rsidRPr="009E3A09" w:rsidRDefault="009E3A09">
      <w:pPr>
        <w:pStyle w:val="ConsPlusTitle"/>
        <w:jc w:val="center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ОБУЧЕНИЯ КОМПЬЮТЕРНОЙ ГРАМОТНОСТИ В 2018 ГОДУ</w:t>
      </w:r>
    </w:p>
    <w:p w:rsidR="009E3A09" w:rsidRPr="009E3A09" w:rsidRDefault="009E3A09">
      <w:pPr>
        <w:pStyle w:val="ConsPlusNormal"/>
        <w:jc w:val="both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1. Настоящий Порядок определяет правила обращения неработающих пенсионеров в территориальные органы Министерства социального развития Пермского края (далее - территориальные управления Министерства, Министерство) с целью обучения компьютерной грамотности, сроки, критерии отбора неработающих пенсионеров, условия прохождения обучения компьютерной грамотности неработающих пенсионеров в 2018 году.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2. Понятия, используемые в настоящем Порядке: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E3A09">
        <w:rPr>
          <w:rFonts w:ascii="Times New Roman" w:hAnsi="Times New Roman" w:cs="Times New Roman"/>
        </w:rPr>
        <w:t>Неработающий пенсионер - лицо, являющееся получателем страховой пенсии, из числа лиц пожилого возраста, которое не осуществляет деятельности по трудовому договору; по договору гражданско-правового характера, предметом которого является выполнение работ, оказание услуг; не осуществляет иную деятельность, за которую получает вознаграждение, являющееся объектом обложения страховых взносов; и не относится к застрахованным лицам.</w:t>
      </w:r>
      <w:proofErr w:type="gramEnd"/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2"/>
      <w:bookmarkEnd w:id="2"/>
      <w:r w:rsidRPr="009E3A09">
        <w:rPr>
          <w:rFonts w:ascii="Times New Roman" w:hAnsi="Times New Roman" w:cs="Times New Roman"/>
        </w:rPr>
        <w:t>3. Право на обучение компьютерной грамотности имеют неработающие пенсионеры, проживающие на территории Пермского края и обратившиеся в территориальное управление Министерства по месту своего жительства с целью обучения компьютерной грамотности в срок с 15 марта 2018 г. до 15 ноября 2018 г.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3"/>
      <w:bookmarkEnd w:id="3"/>
      <w:r w:rsidRPr="009E3A09">
        <w:rPr>
          <w:rFonts w:ascii="Times New Roman" w:hAnsi="Times New Roman" w:cs="Times New Roman"/>
        </w:rPr>
        <w:t>4. Неработающие пенсионеры представляют в территориальное управление Министерства следующие документы: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4.1. </w:t>
      </w:r>
      <w:hyperlink w:anchor="P90" w:history="1">
        <w:r w:rsidRPr="009E3A09">
          <w:rPr>
            <w:rFonts w:ascii="Times New Roman" w:hAnsi="Times New Roman" w:cs="Times New Roman"/>
            <w:color w:val="0000FF"/>
          </w:rPr>
          <w:t>заявление</w:t>
        </w:r>
      </w:hyperlink>
      <w:r w:rsidRPr="009E3A09">
        <w:rPr>
          <w:rFonts w:ascii="Times New Roman" w:hAnsi="Times New Roman" w:cs="Times New Roman"/>
        </w:rPr>
        <w:t xml:space="preserve"> по форме согласно приложению к настоящему Порядку;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4.2. копию паспорта с предъявлением подлинника;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4.3. копию пенсионного свидетельства с предъявлением подлинника (после проверки соответствия копии документа подлиннику подлинник возвращается заявителю).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5. Территориальное управление Министерства: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5.1. в день приема заявления и документов, предусмотренных </w:t>
      </w:r>
      <w:hyperlink w:anchor="P43" w:history="1">
        <w:r w:rsidRPr="009E3A09">
          <w:rPr>
            <w:rFonts w:ascii="Times New Roman" w:hAnsi="Times New Roman" w:cs="Times New Roman"/>
            <w:color w:val="0000FF"/>
          </w:rPr>
          <w:t>пунктом 4</w:t>
        </w:r>
      </w:hyperlink>
      <w:r w:rsidRPr="009E3A09">
        <w:rPr>
          <w:rFonts w:ascii="Times New Roman" w:hAnsi="Times New Roman" w:cs="Times New Roman"/>
        </w:rPr>
        <w:t xml:space="preserve"> настоящего Порядка: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рассматривает представленные документы на комплектность и соответствие требованиям настоящего Порядка;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информирует заявителя о финансовой ответственности за недостоверно представленные о себе сведения, а также об обработке персональных данных для организации и проведения обучения компьютерной грамотности и для обмена информацией с Отделением Пенсионного Фонда Российской Федерации по Пермскому краю.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5.2. Информирует заявителя о принятом решении в течение десяти рабочих дней после дня подачи заявления.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lastRenderedPageBreak/>
        <w:t>5.3. Основаниями для принятия решения об отказе во включении в список неработающих пенсионеров, направляемых на обучение компьютерной грамотности, являются: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- несоответствие требованиям, установленным настоящим Порядком;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- представление не в полном объеме документов, указанных в </w:t>
      </w:r>
      <w:hyperlink w:anchor="P43" w:history="1">
        <w:r w:rsidRPr="009E3A09">
          <w:rPr>
            <w:rFonts w:ascii="Times New Roman" w:hAnsi="Times New Roman" w:cs="Times New Roman"/>
            <w:color w:val="0000FF"/>
          </w:rPr>
          <w:t>пункте 4</w:t>
        </w:r>
      </w:hyperlink>
      <w:r w:rsidRPr="009E3A09">
        <w:rPr>
          <w:rFonts w:ascii="Times New Roman" w:hAnsi="Times New Roman" w:cs="Times New Roman"/>
        </w:rPr>
        <w:t xml:space="preserve"> настоящего Порядка;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- отсутствие на дату регистрации заявления неработающего пенсионера денежных средств, предусмотренных на финансовое обеспечение социальной программы в части обучения компьютерной грамотности неработающих пенсионеров, в связи с их использованием в полном объеме.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5.4. Неработающие пенсионеры имеют право в установленные </w:t>
      </w:r>
      <w:hyperlink w:anchor="P42" w:history="1">
        <w:r w:rsidRPr="009E3A09">
          <w:rPr>
            <w:rFonts w:ascii="Times New Roman" w:hAnsi="Times New Roman" w:cs="Times New Roman"/>
            <w:color w:val="0000FF"/>
          </w:rPr>
          <w:t>пунктом 3</w:t>
        </w:r>
      </w:hyperlink>
      <w:r w:rsidRPr="009E3A09">
        <w:rPr>
          <w:rFonts w:ascii="Times New Roman" w:hAnsi="Times New Roman" w:cs="Times New Roman"/>
        </w:rPr>
        <w:t xml:space="preserve"> настоящего Порядка сроки повторно обратиться в территориальное управление Министерства с заявлением о включении в список неработающих пенсионеров, направляемых на обучение компьютерной грамотности, после устранения оснований для отказа в направлении на обучение компьютерной грамотности.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6. Направление неработающих пенсионеров на обучение компьютерной грамотности осуществляется согласно очередности представления документов, указанных в </w:t>
      </w:r>
      <w:hyperlink w:anchor="P43" w:history="1">
        <w:r w:rsidRPr="009E3A09">
          <w:rPr>
            <w:rFonts w:ascii="Times New Roman" w:hAnsi="Times New Roman" w:cs="Times New Roman"/>
            <w:color w:val="0000FF"/>
          </w:rPr>
          <w:t>пункте 4</w:t>
        </w:r>
      </w:hyperlink>
      <w:r w:rsidRPr="009E3A09">
        <w:rPr>
          <w:rFonts w:ascii="Times New Roman" w:hAnsi="Times New Roman" w:cs="Times New Roman"/>
        </w:rPr>
        <w:t xml:space="preserve"> настоящего Порядка.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7. Территориальное управление Министерства за пять рабочих дней до дня начала обучения компьютерной грамотности формирует и утверждает группы неработающих пенсионеров, подлежащих обучению.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8. Информирует заявителей о сроках, времени и месте прохождения обучения.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9. Формирует по каждому неработающему пенсионеру личное дело, в которое включаются документы, необходимые для принятия решения о направлении (об отказе в направлении) на обучение неработающего пенсионера компьютерной грамотности (их копии), решение о направлении (отказе в направлении) неработающего пенсионера на обучение компьютерной грамотности.</w:t>
      </w:r>
    </w:p>
    <w:p w:rsidR="009E3A09" w:rsidRPr="009E3A09" w:rsidRDefault="009E3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10. По результатам прохождения обучения компьютерной грамотности неработающих пенсионеров образовательная организация, имеющая лицензию на осуществление образовательной деятельности, с которой территориальным управлением Министерства заключен государственный контракт, выдает неработающим пенсионерам документ об окончании курсов по компьютерной грамотности в сроки, установленные государственным контрактом об обучении неработающих пенсионеров.</w:t>
      </w:r>
    </w:p>
    <w:p w:rsidR="009E3A09" w:rsidRPr="009E3A09" w:rsidRDefault="009E3A09">
      <w:pPr>
        <w:pStyle w:val="ConsPlusNormal"/>
        <w:jc w:val="both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Normal"/>
        <w:jc w:val="both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Normal"/>
        <w:jc w:val="both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Normal"/>
        <w:jc w:val="both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Normal"/>
        <w:jc w:val="both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Приложение</w:t>
      </w:r>
    </w:p>
    <w:p w:rsidR="009E3A09" w:rsidRPr="009E3A09" w:rsidRDefault="009E3A09">
      <w:pPr>
        <w:pStyle w:val="ConsPlusNormal"/>
        <w:jc w:val="right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к Порядку</w:t>
      </w:r>
    </w:p>
    <w:p w:rsidR="009E3A09" w:rsidRPr="009E3A09" w:rsidRDefault="009E3A09">
      <w:pPr>
        <w:pStyle w:val="ConsPlusNormal"/>
        <w:jc w:val="right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обращения </w:t>
      </w:r>
      <w:proofErr w:type="gramStart"/>
      <w:r w:rsidRPr="009E3A09">
        <w:rPr>
          <w:rFonts w:ascii="Times New Roman" w:hAnsi="Times New Roman" w:cs="Times New Roman"/>
        </w:rPr>
        <w:t>неработающих</w:t>
      </w:r>
      <w:proofErr w:type="gramEnd"/>
    </w:p>
    <w:p w:rsidR="009E3A09" w:rsidRPr="009E3A09" w:rsidRDefault="009E3A09">
      <w:pPr>
        <w:pStyle w:val="ConsPlusNormal"/>
        <w:jc w:val="right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пенсионеров в </w:t>
      </w:r>
      <w:proofErr w:type="gramStart"/>
      <w:r w:rsidRPr="009E3A09">
        <w:rPr>
          <w:rFonts w:ascii="Times New Roman" w:hAnsi="Times New Roman" w:cs="Times New Roman"/>
        </w:rPr>
        <w:t>территориальные</w:t>
      </w:r>
      <w:proofErr w:type="gramEnd"/>
    </w:p>
    <w:p w:rsidR="009E3A09" w:rsidRPr="009E3A09" w:rsidRDefault="009E3A09">
      <w:pPr>
        <w:pStyle w:val="ConsPlusNormal"/>
        <w:jc w:val="right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органы Министерства с целью</w:t>
      </w:r>
    </w:p>
    <w:p w:rsidR="009E3A09" w:rsidRPr="009E3A09" w:rsidRDefault="009E3A09">
      <w:pPr>
        <w:pStyle w:val="ConsPlusNormal"/>
        <w:jc w:val="right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обучения </w:t>
      </w:r>
      <w:proofErr w:type="gramStart"/>
      <w:r w:rsidRPr="009E3A09">
        <w:rPr>
          <w:rFonts w:ascii="Times New Roman" w:hAnsi="Times New Roman" w:cs="Times New Roman"/>
        </w:rPr>
        <w:t>компьютерной</w:t>
      </w:r>
      <w:proofErr w:type="gramEnd"/>
    </w:p>
    <w:p w:rsidR="009E3A09" w:rsidRPr="009E3A09" w:rsidRDefault="009E3A09">
      <w:pPr>
        <w:pStyle w:val="ConsPlusNormal"/>
        <w:jc w:val="right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грамотности</w:t>
      </w:r>
    </w:p>
    <w:p w:rsidR="009E3A09" w:rsidRPr="009E3A09" w:rsidRDefault="009E3A09">
      <w:pPr>
        <w:pStyle w:val="ConsPlusNormal"/>
        <w:jc w:val="both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Normal"/>
        <w:jc w:val="right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ФОРМА</w:t>
      </w:r>
    </w:p>
    <w:p w:rsidR="009E3A09" w:rsidRPr="009E3A09" w:rsidRDefault="009E3A09">
      <w:pPr>
        <w:pStyle w:val="ConsPlusNormal"/>
        <w:jc w:val="both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                                    Начальнику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                                    ___________________________________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                                    ___________________________________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                                    ___________________________________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lastRenderedPageBreak/>
        <w:t xml:space="preserve">                                        ___________________________________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9E3A09">
        <w:rPr>
          <w:rFonts w:ascii="Times New Roman" w:hAnsi="Times New Roman" w:cs="Times New Roman"/>
        </w:rPr>
        <w:t>(наименование Территориального</w:t>
      </w:r>
      <w:proofErr w:type="gramEnd"/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                                         управления Министерства и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                                             </w:t>
      </w:r>
      <w:proofErr w:type="gramStart"/>
      <w:r w:rsidRPr="009E3A09">
        <w:rPr>
          <w:rFonts w:ascii="Times New Roman" w:hAnsi="Times New Roman" w:cs="Times New Roman"/>
        </w:rPr>
        <w:t>ФИО руководителя)</w:t>
      </w:r>
      <w:proofErr w:type="gramEnd"/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                                    от ________________________________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                                    ___________________________________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                                    ___________________________________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                                                   (ФИО)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bookmarkStart w:id="4" w:name="P90"/>
      <w:bookmarkEnd w:id="4"/>
      <w:r w:rsidRPr="009E3A09">
        <w:rPr>
          <w:rFonts w:ascii="Times New Roman" w:hAnsi="Times New Roman" w:cs="Times New Roman"/>
        </w:rPr>
        <w:t xml:space="preserve">                                 заявление.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Я, ____________________________________________________________________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___________________________________________________________________________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                               (ФИО)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_____________________________________________ г.р., неработающий пенсионер,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    (дата, месяц, год рождения)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E3A09">
        <w:rPr>
          <w:rFonts w:ascii="Times New Roman" w:hAnsi="Times New Roman" w:cs="Times New Roman"/>
        </w:rPr>
        <w:t>являющийся</w:t>
      </w:r>
      <w:proofErr w:type="gramEnd"/>
      <w:r w:rsidRPr="009E3A09">
        <w:rPr>
          <w:rFonts w:ascii="Times New Roman" w:hAnsi="Times New Roman" w:cs="Times New Roman"/>
        </w:rPr>
        <w:t xml:space="preserve">  получателем  страховой  пенсии  из числа лиц пожилого возраста,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проживаю по следующему адресу: ____________________________________________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___________________________________________________________________________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          (улица, дом, квартира, населенный пункт, район)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Прошу  включить меня в список неработающих пенсионеров, направляемых </w:t>
      </w:r>
      <w:proofErr w:type="gramStart"/>
      <w:r w:rsidRPr="009E3A09">
        <w:rPr>
          <w:rFonts w:ascii="Times New Roman" w:hAnsi="Times New Roman" w:cs="Times New Roman"/>
        </w:rPr>
        <w:t>на</w:t>
      </w:r>
      <w:proofErr w:type="gramEnd"/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обучение     компьютерной     грамотности     в     установленные     сроки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с ______________________ по _____________________.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Приложения: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1. Копия паспорта.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2. Копия пенсионного свидетельства.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Я  подтверждаю  отсутствие  источников  дохода  как  в  рамках трудовых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отношений,  так  и  по  договору  гражданско-правового характера, предметом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E3A09">
        <w:rPr>
          <w:rFonts w:ascii="Times New Roman" w:hAnsi="Times New Roman" w:cs="Times New Roman"/>
        </w:rPr>
        <w:t>которого</w:t>
      </w:r>
      <w:proofErr w:type="gramEnd"/>
      <w:r w:rsidRPr="009E3A09">
        <w:rPr>
          <w:rFonts w:ascii="Times New Roman" w:hAnsi="Times New Roman" w:cs="Times New Roman"/>
        </w:rPr>
        <w:t xml:space="preserve">  является  выполнение  работ,  оказание услуг, не осуществляю иную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деятельность,   за  которую  получаю  вознаграждение,  являющееся  объектом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обложения страховых взносов, и не отношусь к застрахованным лицам.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Я  даю  согласие  на  обработку  персональных  данных для организации и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проведения  обучения  компьютерной  грамотности  и для обмена информацией </w:t>
      </w:r>
      <w:proofErr w:type="gramStart"/>
      <w:r w:rsidRPr="009E3A09">
        <w:rPr>
          <w:rFonts w:ascii="Times New Roman" w:hAnsi="Times New Roman" w:cs="Times New Roman"/>
        </w:rPr>
        <w:t>с</w:t>
      </w:r>
      <w:proofErr w:type="gramEnd"/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>Отделением Пенсионного Фонда Российской Федерации по Пермскому краю.</w:t>
      </w: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Nonformat"/>
        <w:jc w:val="both"/>
        <w:rPr>
          <w:rFonts w:ascii="Times New Roman" w:hAnsi="Times New Roman" w:cs="Times New Roman"/>
        </w:rPr>
      </w:pPr>
      <w:r w:rsidRPr="009E3A09">
        <w:rPr>
          <w:rFonts w:ascii="Times New Roman" w:hAnsi="Times New Roman" w:cs="Times New Roman"/>
        </w:rPr>
        <w:t xml:space="preserve">    _____________ (дата)              ____________ (подпись)</w:t>
      </w:r>
    </w:p>
    <w:p w:rsidR="009E3A09" w:rsidRPr="009E3A09" w:rsidRDefault="009E3A09">
      <w:pPr>
        <w:pStyle w:val="ConsPlusNormal"/>
        <w:jc w:val="both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Normal"/>
        <w:jc w:val="both"/>
        <w:rPr>
          <w:rFonts w:ascii="Times New Roman" w:hAnsi="Times New Roman" w:cs="Times New Roman"/>
        </w:rPr>
      </w:pPr>
    </w:p>
    <w:p w:rsidR="009E3A09" w:rsidRPr="009E3A09" w:rsidRDefault="009E3A0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C68DA" w:rsidRPr="009E3A09" w:rsidRDefault="00BC68DA">
      <w:pPr>
        <w:rPr>
          <w:rFonts w:ascii="Times New Roman" w:hAnsi="Times New Roman" w:cs="Times New Roman"/>
        </w:rPr>
      </w:pPr>
    </w:p>
    <w:sectPr w:rsidR="00BC68DA" w:rsidRPr="009E3A09" w:rsidSect="0092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09"/>
    <w:rsid w:val="009E3A09"/>
    <w:rsid w:val="00B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3A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3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3A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3A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3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3A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1</cp:revision>
  <dcterms:created xsi:type="dcterms:W3CDTF">2018-04-19T10:44:00Z</dcterms:created>
  <dcterms:modified xsi:type="dcterms:W3CDTF">2018-04-19T10:47:00Z</dcterms:modified>
</cp:coreProperties>
</file>