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5" w:rsidRDefault="00DD1515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DD1515" w:rsidRDefault="00DD1515">
      <w:pPr>
        <w:pStyle w:val="ConsPlusNormal"/>
        <w:jc w:val="right"/>
      </w:pPr>
      <w:r>
        <w:t>к Приказу</w:t>
      </w:r>
    </w:p>
    <w:p w:rsidR="00DD1515" w:rsidRDefault="00DD1515">
      <w:pPr>
        <w:pStyle w:val="ConsPlusNormal"/>
        <w:jc w:val="right"/>
      </w:pPr>
      <w:r>
        <w:t>Управления Федеральной службы</w:t>
      </w:r>
    </w:p>
    <w:p w:rsidR="00DD1515" w:rsidRDefault="00DD1515">
      <w:pPr>
        <w:pStyle w:val="ConsPlusNormal"/>
        <w:jc w:val="right"/>
      </w:pPr>
      <w:r>
        <w:t>государственной регистрации,</w:t>
      </w:r>
    </w:p>
    <w:p w:rsidR="00DD1515" w:rsidRDefault="00DD1515">
      <w:pPr>
        <w:pStyle w:val="ConsPlusNormal"/>
        <w:jc w:val="right"/>
      </w:pPr>
      <w:r>
        <w:t>кадастра и картографии</w:t>
      </w:r>
    </w:p>
    <w:p w:rsidR="00DD1515" w:rsidRDefault="00DD1515">
      <w:pPr>
        <w:pStyle w:val="ConsPlusNormal"/>
        <w:jc w:val="right"/>
      </w:pPr>
      <w:r>
        <w:t>по Пермскому краю</w:t>
      </w:r>
    </w:p>
    <w:p w:rsidR="00DD1515" w:rsidRDefault="00DD1515">
      <w:pPr>
        <w:pStyle w:val="ConsPlusNormal"/>
        <w:jc w:val="right"/>
      </w:pPr>
      <w:r>
        <w:t>от 30.03.2012 N 96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Title"/>
        <w:jc w:val="center"/>
      </w:pPr>
      <w:bookmarkStart w:id="1" w:name="P77"/>
      <w:bookmarkEnd w:id="1"/>
      <w:r>
        <w:t>ПОЛОЖЕНИЕ</w:t>
      </w:r>
    </w:p>
    <w:p w:rsidR="00DD1515" w:rsidRDefault="00DD1515">
      <w:pPr>
        <w:pStyle w:val="ConsPlusTitle"/>
        <w:jc w:val="center"/>
      </w:pPr>
      <w:r>
        <w:t>ОБ ОБЩЕСТВЕННОМ СОВЕТЕ ПРИ УПРАВЛЕНИИ ФЕДЕРАЛЬНОЙ СЛУЖБЫ</w:t>
      </w:r>
    </w:p>
    <w:p w:rsidR="00DD1515" w:rsidRDefault="00DD1515">
      <w:pPr>
        <w:pStyle w:val="ConsPlusTitle"/>
        <w:jc w:val="center"/>
      </w:pPr>
      <w:r>
        <w:t>ГОСУДАРСТВЕННОЙ РЕГИСТРАЦИИ, КАДАСТРА И КАРТОГРАФИИ</w:t>
      </w:r>
    </w:p>
    <w:p w:rsidR="00DD1515" w:rsidRDefault="00DD1515">
      <w:pPr>
        <w:pStyle w:val="ConsPlusTitle"/>
        <w:jc w:val="center"/>
      </w:pPr>
      <w:r>
        <w:t>ПО ПЕРМСКОМУ КРАЮ</w:t>
      </w:r>
    </w:p>
    <w:p w:rsidR="00DD1515" w:rsidRDefault="00DD1515">
      <w:pPr>
        <w:pStyle w:val="ConsPlusNormal"/>
        <w:jc w:val="center"/>
      </w:pP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jc w:val="center"/>
        <w:outlineLvl w:val="1"/>
      </w:pPr>
      <w:r>
        <w:t>1. Общие положения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ind w:firstLine="540"/>
        <w:jc w:val="both"/>
      </w:pPr>
      <w:r>
        <w:t>1.1. Настоящее Положение определяет компетенцию, порядок формирования и деятельности Общественного совета при Управлении Федеральной службы государственной регистрации, кадастра и картографии по Пермскому краю (далее - Совет, Управление).</w:t>
      </w:r>
    </w:p>
    <w:p w:rsidR="00DD1515" w:rsidRDefault="00DD1515">
      <w:pPr>
        <w:pStyle w:val="ConsPlusNormal"/>
        <w:ind w:firstLine="540"/>
        <w:jc w:val="both"/>
      </w:pPr>
      <w:r>
        <w:t>1.2. Совет является постоянно действующим совещательно-консультативным органом общественного контроля.</w:t>
      </w:r>
    </w:p>
    <w:p w:rsidR="00DD1515" w:rsidRDefault="00DD1515">
      <w:pPr>
        <w:pStyle w:val="ConsPlusNormal"/>
        <w:ind w:firstLine="540"/>
        <w:jc w:val="both"/>
      </w:pPr>
      <w:r>
        <w:t>1.3. Решения, принимаемые Советом, носят рекомендательный характер.</w:t>
      </w:r>
    </w:p>
    <w:p w:rsidR="00DD1515" w:rsidRDefault="00DD1515">
      <w:pPr>
        <w:pStyle w:val="ConsPlusNormal"/>
        <w:ind w:firstLine="540"/>
        <w:jc w:val="both"/>
      </w:pPr>
      <w:r>
        <w:t>1.4. Положение о Совете, персональный состав Совета и изменения, вносимые в них, утверждаются руководителем Управления.</w:t>
      </w:r>
    </w:p>
    <w:p w:rsidR="00DD1515" w:rsidRDefault="00DD1515">
      <w:pPr>
        <w:pStyle w:val="ConsPlusNormal"/>
        <w:ind w:firstLine="540"/>
        <w:jc w:val="both"/>
      </w:pPr>
      <w:r>
        <w:t xml:space="preserve">1.4. Совет осуществляет свою деятельность на основе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а также настоящего Положения.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jc w:val="center"/>
        <w:outlineLvl w:val="1"/>
      </w:pPr>
      <w:r>
        <w:t>2. Цели и задачи Совета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ind w:firstLine="540"/>
        <w:jc w:val="both"/>
      </w:pPr>
      <w:r>
        <w:t>2.1. Основными целями деятельности Совета являются:</w:t>
      </w:r>
    </w:p>
    <w:p w:rsidR="00DD1515" w:rsidRDefault="00DD1515">
      <w:pPr>
        <w:pStyle w:val="ConsPlusNormal"/>
        <w:ind w:firstLine="540"/>
        <w:jc w:val="both"/>
      </w:pPr>
      <w:r>
        <w:t xml:space="preserve">создание механизмов повышения эффективности и качества исполнения Управлением полномочий в сфере деятельности, определенной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19.04.2010 N </w:t>
      </w:r>
      <w:proofErr w:type="gramStart"/>
      <w:r>
        <w:t>П</w:t>
      </w:r>
      <w:proofErr w:type="gramEnd"/>
      <w:r>
        <w:t>/183 "Об утверждении Положения об Управлении Федеральной службы государственной регистрации, кадастра и картографии по Пермскому краю";</w:t>
      </w:r>
    </w:p>
    <w:p w:rsidR="00DD1515" w:rsidRDefault="00DD1515">
      <w:pPr>
        <w:pStyle w:val="ConsPlusNormal"/>
        <w:ind w:firstLine="540"/>
        <w:jc w:val="both"/>
      </w:pPr>
      <w:r>
        <w:t>обеспечение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Управления;</w:t>
      </w:r>
    </w:p>
    <w:p w:rsidR="00DD1515" w:rsidRDefault="00DD1515">
      <w:pPr>
        <w:pStyle w:val="ConsPlusNormal"/>
        <w:ind w:firstLine="540"/>
        <w:jc w:val="both"/>
      </w:pPr>
      <w:r>
        <w:t>поддержка гражданских инициатив, направленных на создание и совершенствование механизмов повышения эффективности и качества деятельности Управления;</w:t>
      </w:r>
    </w:p>
    <w:p w:rsidR="00DD1515" w:rsidRDefault="00DD1515">
      <w:pPr>
        <w:pStyle w:val="ConsPlusNormal"/>
        <w:ind w:firstLine="540"/>
        <w:jc w:val="both"/>
      </w:pPr>
      <w:r>
        <w:t>участие институтов гражданского общества в обеспечении защиты прав граждан и организаций при осуществлении Управлением своих полномочий в установленной сфере деятельности.</w:t>
      </w:r>
    </w:p>
    <w:p w:rsidR="00DD1515" w:rsidRDefault="00DD1515">
      <w:pPr>
        <w:pStyle w:val="ConsPlusNormal"/>
        <w:ind w:firstLine="540"/>
        <w:jc w:val="both"/>
      </w:pPr>
      <w:r>
        <w:t>2.2. Задачи Совета:</w:t>
      </w:r>
    </w:p>
    <w:p w:rsidR="00DD1515" w:rsidRDefault="00DD1515">
      <w:pPr>
        <w:pStyle w:val="ConsPlusNormal"/>
        <w:ind w:firstLine="540"/>
        <w:jc w:val="both"/>
      </w:pPr>
      <w:r>
        <w:t>подготовка предложений и рекомендаций с целью наиболее эффективной реализации задач в установленной сфере деятельности Управления;</w:t>
      </w:r>
    </w:p>
    <w:p w:rsidR="00DD1515" w:rsidRDefault="00DD1515">
      <w:pPr>
        <w:pStyle w:val="ConsPlusNormal"/>
        <w:ind w:firstLine="540"/>
        <w:jc w:val="both"/>
      </w:pPr>
      <w:r>
        <w:t>обобщение и анализ информации по взаимодействию граждан, организаций и Управления в установленной сфере деятельности;</w:t>
      </w:r>
    </w:p>
    <w:p w:rsidR="00DD1515" w:rsidRDefault="00DD1515">
      <w:pPr>
        <w:pStyle w:val="ConsPlusNormal"/>
        <w:ind w:firstLine="540"/>
        <w:jc w:val="both"/>
      </w:pPr>
      <w:r>
        <w:lastRenderedPageBreak/>
        <w:t>подготовка рекомендаций по совершенствованию работы с обращениями граждан по вопросам, касающимся сферы деятельности Управления, предложений по досудебному урегулированию конфликтных ситуаций;</w:t>
      </w:r>
    </w:p>
    <w:p w:rsidR="00DD1515" w:rsidRDefault="00DD1515">
      <w:pPr>
        <w:pStyle w:val="ConsPlusNormal"/>
        <w:ind w:firstLine="540"/>
        <w:jc w:val="both"/>
      </w:pPr>
      <w:r>
        <w:t xml:space="preserve">рассмотрение, анализ и подготовка заключений по проектам нормативных правовых актов, касающихся сферы деятельности </w:t>
      </w:r>
      <w:proofErr w:type="spellStart"/>
      <w:r>
        <w:t>Росреестра</w:t>
      </w:r>
      <w:proofErr w:type="spellEnd"/>
      <w:r>
        <w:t>, в том числе проектов нормативных правовых актов об утверждении федеральных целевых программ и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мониторинг правоприменительной практики Управления;</w:t>
      </w:r>
    </w:p>
    <w:p w:rsidR="00DD1515" w:rsidRDefault="00DD1515">
      <w:pPr>
        <w:pStyle w:val="ConsPlusNormal"/>
        <w:ind w:firstLine="540"/>
        <w:jc w:val="both"/>
      </w:pPr>
      <w:r>
        <w:t>изучение, анализ и подготовка предложений по противодействию коррупции и другим правонарушениям в сфере деятельности Управления;</w:t>
      </w:r>
    </w:p>
    <w:p w:rsidR="00DD1515" w:rsidRDefault="00DD1515">
      <w:pPr>
        <w:pStyle w:val="ConsPlusNormal"/>
        <w:ind w:firstLine="540"/>
        <w:jc w:val="both"/>
      </w:pPr>
      <w:r>
        <w:t>изучение, анализ и подготовка предложений по обеспечению эффективного информирования населения о правах граждан на получение своевременных и качественных услуг, представляемых Управлением, способах их реализации, а также имеющихся нарушениях и методах защиты прав потребителей.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jc w:val="center"/>
        <w:outlineLvl w:val="1"/>
      </w:pPr>
      <w:r>
        <w:t>3. Компетенция Совета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ind w:firstLine="540"/>
        <w:jc w:val="both"/>
      </w:pPr>
      <w:r>
        <w:t xml:space="preserve">3.1. Совет для осуществления своей деятельности и в </w:t>
      </w:r>
      <w:proofErr w:type="gramStart"/>
      <w:r>
        <w:t>пределах</w:t>
      </w:r>
      <w:proofErr w:type="gramEnd"/>
      <w:r>
        <w:t xml:space="preserve"> возложенных на него задач вправе:</w:t>
      </w:r>
    </w:p>
    <w:p w:rsidR="00DD1515" w:rsidRDefault="00DD1515">
      <w:pPr>
        <w:pStyle w:val="ConsPlusNormal"/>
        <w:ind w:firstLine="540"/>
        <w:jc w:val="both"/>
      </w:pPr>
      <w:r>
        <w:t>рассматривать инициативы граждан Российской Федерации, институтов гражданского общества по вопросам совершенствования деятельности Управления;</w:t>
      </w:r>
    </w:p>
    <w:p w:rsidR="00DD1515" w:rsidRDefault="00DD1515">
      <w:pPr>
        <w:pStyle w:val="ConsPlusNormal"/>
        <w:ind w:firstLine="540"/>
        <w:jc w:val="both"/>
      </w:pPr>
      <w:r>
        <w:t>осуществлять мониторинг плана деятельности Управления, рассматривать вопросы и проводить слушания по приоритетным направлениям деятельности Управления, в том числе рассматривать доклады об осуществлении Управлением возложенных на него государственных функций;</w:t>
      </w:r>
    </w:p>
    <w:p w:rsidR="00DD1515" w:rsidRDefault="00DD1515">
      <w:pPr>
        <w:pStyle w:val="ConsPlusNormal"/>
        <w:ind w:firstLine="540"/>
        <w:jc w:val="both"/>
      </w:pPr>
      <w:r>
        <w:t>вырабатывать рекомендации по совершенствованию деятельности Управления;</w:t>
      </w:r>
    </w:p>
    <w:p w:rsidR="00DD1515" w:rsidRDefault="00DD1515">
      <w:pPr>
        <w:pStyle w:val="ConsPlusNormal"/>
        <w:ind w:firstLine="540"/>
        <w:jc w:val="both"/>
      </w:pPr>
      <w:r>
        <w:t>в порядке, определяемом руководителем Управления, участвовать в работе аттестационных комиссий и конкурсных комиссий по замещению должностей государственной гражданской службы в Управлении;</w:t>
      </w:r>
    </w:p>
    <w:p w:rsidR="00DD1515" w:rsidRDefault="00DD1515">
      <w:pPr>
        <w:pStyle w:val="ConsPlusNormal"/>
        <w:ind w:firstLine="540"/>
        <w:jc w:val="both"/>
      </w:pPr>
      <w:r>
        <w:t>обращаться в органы государственной власти Российской Федерации и органы местного самоуправления для получения информации, необходимой для выполнения задач Совета;</w:t>
      </w:r>
    </w:p>
    <w:p w:rsidR="00DD1515" w:rsidRDefault="00DD1515">
      <w:pPr>
        <w:pStyle w:val="ConsPlusNormal"/>
        <w:ind w:firstLine="540"/>
        <w:jc w:val="both"/>
      </w:pPr>
      <w:r>
        <w:t>для решения возложенных на Совет задач создавать при необходимости рабочие, экспертные группы, комиссии, в том числе из числа лиц, не являющихся членами Совета;</w:t>
      </w:r>
    </w:p>
    <w:p w:rsidR="00DD1515" w:rsidRDefault="00DD1515">
      <w:pPr>
        <w:pStyle w:val="ConsPlusNormal"/>
        <w:ind w:firstLine="540"/>
        <w:jc w:val="both"/>
      </w:pPr>
      <w:r>
        <w:t>приглашать экспертов для участия в деятельности рабочих, экспертных групп и комиссий с целью подготовки заключений, отчетов и иных документов по рассматриваемой проблеме;</w:t>
      </w:r>
    </w:p>
    <w:p w:rsidR="00DD1515" w:rsidRDefault="00DD1515">
      <w:pPr>
        <w:pStyle w:val="ConsPlusNormal"/>
        <w:ind w:firstLine="540"/>
        <w:jc w:val="both"/>
      </w:pPr>
      <w:r>
        <w:t>приглашать на свои заседания представителей федеральных органов исполнительной власти, органов государственной власти Пермского края, органов местного самоуправления, представителей общественных и иных организаций, средств массовой информации;</w:t>
      </w:r>
    </w:p>
    <w:p w:rsidR="00DD1515" w:rsidRDefault="00DD1515">
      <w:pPr>
        <w:pStyle w:val="ConsPlusNormal"/>
        <w:ind w:firstLine="540"/>
        <w:jc w:val="both"/>
      </w:pPr>
      <w:r>
        <w:t>взаимодействовать со средствами массовой информации по освещению вопросов, обсуждаемых на заседаниях Совета;</w:t>
      </w:r>
    </w:p>
    <w:p w:rsidR="00DD1515" w:rsidRDefault="00DD1515">
      <w:pPr>
        <w:pStyle w:val="ConsPlusNormal"/>
        <w:ind w:firstLine="540"/>
        <w:jc w:val="both"/>
      </w:pPr>
      <w:r>
        <w:t>для достижения целей и задач, стоящих перед Советом, предпринимать другие действия, не противоречащие законодательству Российской Федерации.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jc w:val="center"/>
        <w:outlineLvl w:val="1"/>
      </w:pPr>
      <w:r>
        <w:t>4. Порядок формирования Совета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ind w:firstLine="540"/>
        <w:jc w:val="both"/>
      </w:pPr>
      <w:r>
        <w:t>4.1. Состав Совета формируется в соответствии с настоящим Положением и основывается на принципе открытости.</w:t>
      </w:r>
    </w:p>
    <w:p w:rsidR="00DD1515" w:rsidRDefault="00DD1515">
      <w:pPr>
        <w:pStyle w:val="ConsPlusNormal"/>
        <w:ind w:firstLine="540"/>
        <w:jc w:val="both"/>
      </w:pPr>
      <w:r>
        <w:t xml:space="preserve">4.2. Членами Совета не могут быть лица, которые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 w:rsidR="00DD1515" w:rsidRDefault="00DD1515">
      <w:pPr>
        <w:pStyle w:val="ConsPlusNormal"/>
        <w:ind w:firstLine="540"/>
        <w:jc w:val="both"/>
      </w:pPr>
      <w:r>
        <w:t>4.3. Полномочия члена Совета прекращаются в случае:</w:t>
      </w:r>
    </w:p>
    <w:p w:rsidR="00DD1515" w:rsidRDefault="00DD1515">
      <w:pPr>
        <w:pStyle w:val="ConsPlusNormal"/>
        <w:ind w:firstLine="540"/>
        <w:jc w:val="both"/>
      </w:pPr>
      <w:r>
        <w:t>истечения срока его полномочий;</w:t>
      </w:r>
    </w:p>
    <w:p w:rsidR="00DD1515" w:rsidRDefault="00DD1515">
      <w:pPr>
        <w:pStyle w:val="ConsPlusNormal"/>
        <w:ind w:firstLine="540"/>
        <w:jc w:val="both"/>
      </w:pPr>
      <w:r>
        <w:t>подачи им заявления о выходе из состава Совета;</w:t>
      </w:r>
    </w:p>
    <w:p w:rsidR="00DD1515" w:rsidRDefault="00DD1515">
      <w:pPr>
        <w:pStyle w:val="ConsPlusNormal"/>
        <w:ind w:firstLine="540"/>
        <w:jc w:val="both"/>
      </w:pPr>
      <w:r>
        <w:t>вступления в законную силу вынесенного в отношении его обвинительного приговора суда;</w:t>
      </w:r>
    </w:p>
    <w:p w:rsidR="00DD1515" w:rsidRDefault="00DD1515">
      <w:pPr>
        <w:pStyle w:val="ConsPlusNormal"/>
        <w:ind w:firstLine="540"/>
        <w:jc w:val="both"/>
      </w:pPr>
      <w: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DD1515" w:rsidRDefault="00DD1515">
      <w:pPr>
        <w:pStyle w:val="ConsPlusNormal"/>
        <w:ind w:firstLine="540"/>
        <w:jc w:val="both"/>
      </w:pPr>
      <w:r>
        <w:t>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DD1515" w:rsidRDefault="00DD1515">
      <w:pPr>
        <w:pStyle w:val="ConsPlusNormal"/>
        <w:ind w:firstLine="540"/>
        <w:jc w:val="both"/>
      </w:pPr>
      <w:r>
        <w:t>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службы.</w:t>
      </w:r>
    </w:p>
    <w:p w:rsidR="00DD1515" w:rsidRDefault="00DD1515">
      <w:pPr>
        <w:pStyle w:val="ConsPlusNormal"/>
        <w:ind w:firstLine="540"/>
        <w:jc w:val="both"/>
      </w:pPr>
      <w:r>
        <w:t>4.4. Члены Совета исполняют свои обязанности на общественных началах.</w:t>
      </w:r>
    </w:p>
    <w:p w:rsidR="00DD1515" w:rsidRDefault="00DD1515">
      <w:pPr>
        <w:pStyle w:val="ConsPlusNormal"/>
        <w:ind w:firstLine="540"/>
        <w:jc w:val="both"/>
      </w:pPr>
      <w:r>
        <w:t>4.5. Совет формируется на основе добровольного участия в его деятельности граждан Российской Федерации. В состав Совета включаются члены Общественной палаты Пермского края, независимые от органов государственной власти Российской Федерации эксперты, представители заинтересованных общественных организаций и иные лица.</w:t>
      </w:r>
    </w:p>
    <w:p w:rsidR="00DD1515" w:rsidRDefault="00DD1515">
      <w:pPr>
        <w:pStyle w:val="ConsPlusNormal"/>
        <w:ind w:firstLine="540"/>
        <w:jc w:val="both"/>
      </w:pPr>
      <w:r>
        <w:t>4.6. Состав Совета формируется из числа кандидатов, выдвинутых в члены Совета:</w:t>
      </w:r>
    </w:p>
    <w:p w:rsidR="00DD1515" w:rsidRDefault="00DD1515">
      <w:pPr>
        <w:pStyle w:val="ConsPlusNormal"/>
        <w:ind w:firstLine="540"/>
        <w:jc w:val="both"/>
      </w:pPr>
      <w:bookmarkStart w:id="2" w:name="P140"/>
      <w:bookmarkEnd w:id="2"/>
      <w:r>
        <w:t>а) Общественной палатой Пермского края;</w:t>
      </w:r>
    </w:p>
    <w:p w:rsidR="00DD1515" w:rsidRDefault="00DD1515">
      <w:pPr>
        <w:pStyle w:val="ConsPlusNormal"/>
        <w:ind w:firstLine="540"/>
        <w:jc w:val="both"/>
      </w:pPr>
      <w:r>
        <w:t xml:space="preserve">б)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</w:t>
      </w:r>
      <w:proofErr w:type="spellStart"/>
      <w:r>
        <w:t>Росреестра</w:t>
      </w:r>
      <w:proofErr w:type="spellEnd"/>
      <w:r>
        <w:t>;</w:t>
      </w:r>
    </w:p>
    <w:p w:rsidR="00DD1515" w:rsidRDefault="00DD1515">
      <w:pPr>
        <w:pStyle w:val="ConsPlusNormal"/>
        <w:ind w:firstLine="540"/>
        <w:jc w:val="both"/>
      </w:pPr>
      <w:bookmarkStart w:id="3" w:name="P142"/>
      <w:bookmarkEnd w:id="3"/>
      <w:r>
        <w:t>в) Советом.</w:t>
      </w:r>
    </w:p>
    <w:p w:rsidR="00DD1515" w:rsidRDefault="00DD1515">
      <w:pPr>
        <w:pStyle w:val="ConsPlusNormal"/>
        <w:ind w:firstLine="540"/>
        <w:jc w:val="both"/>
      </w:pPr>
      <w:r>
        <w:t>Количественный состав Совета не может превышать 15 членов.</w:t>
      </w:r>
    </w:p>
    <w:p w:rsidR="00DD1515" w:rsidRDefault="00DD1515">
      <w:pPr>
        <w:pStyle w:val="ConsPlusNormal"/>
        <w:ind w:firstLine="540"/>
        <w:jc w:val="both"/>
      </w:pPr>
      <w:r>
        <w:t>4.7. В целях формирования состава Совета на официальном сайте Управления размещается уведомление о начале процедуры формирования состава Совета (далее - уведомление).</w:t>
      </w:r>
    </w:p>
    <w:p w:rsidR="00DD1515" w:rsidRDefault="00DD1515">
      <w:pPr>
        <w:pStyle w:val="ConsPlusNormal"/>
        <w:ind w:firstLine="540"/>
        <w:jc w:val="both"/>
      </w:pPr>
      <w:r>
        <w:t xml:space="preserve">В случае формирования состава Совета в связи с истечением срока полномочий действующего состава Общественного совета уведомление должно быть размещено на официальном сайте Управления в сети Интернет не </w:t>
      </w:r>
      <w:proofErr w:type="gramStart"/>
      <w:r>
        <w:t>позднее</w:t>
      </w:r>
      <w:proofErr w:type="gramEnd"/>
      <w:r>
        <w:t xml:space="preserve"> чем за 2 месяца до истечения полномочий действующего состава членов Совета.</w:t>
      </w:r>
    </w:p>
    <w:p w:rsidR="00DD1515" w:rsidRDefault="00DD1515">
      <w:pPr>
        <w:pStyle w:val="ConsPlusNormal"/>
        <w:ind w:firstLine="540"/>
        <w:jc w:val="both"/>
      </w:pPr>
      <w:r>
        <w:t xml:space="preserve">В уведомлении должны быть указаны требования к кандидатам в члены Совета, срок и адрес направления организациями и лицами, указанными в </w:t>
      </w:r>
      <w:hyperlink w:anchor="P140" w:history="1">
        <w:r>
          <w:rPr>
            <w:color w:val="0000FF"/>
          </w:rPr>
          <w:t>подпунктах "а"</w:t>
        </w:r>
      </w:hyperlink>
      <w:r>
        <w:t>-</w:t>
      </w:r>
      <w:hyperlink w:anchor="P142" w:history="1">
        <w:r>
          <w:rPr>
            <w:color w:val="0000FF"/>
          </w:rPr>
          <w:t>"в" пункта 4.6</w:t>
        </w:r>
      </w:hyperlink>
      <w:r>
        <w:t xml:space="preserve"> настоящего Положения, писем о выдвижении кандидатов в состав Совета. Указанный срок не может составлять менее одного месяца с момента размещения уведомления на официальном сайте </w:t>
      </w:r>
      <w:proofErr w:type="spellStart"/>
      <w:r>
        <w:t>Росреестра</w:t>
      </w:r>
      <w:proofErr w:type="spellEnd"/>
      <w:r>
        <w:t xml:space="preserve"> в сети Интернет.</w:t>
      </w:r>
    </w:p>
    <w:p w:rsidR="00DD1515" w:rsidRDefault="00DD1515">
      <w:pPr>
        <w:pStyle w:val="ConsPlusNormal"/>
        <w:ind w:firstLine="540"/>
        <w:jc w:val="both"/>
      </w:pPr>
      <w:r>
        <w:t>4.8. Одновременно с размещением на официальном сайте Управления в сети Интернет уведомление направляется в Общественную палату Пермского края для обеспечения возможности направления региональной общественной палатой предложений по кандидатам в Общественный совет.</w:t>
      </w:r>
    </w:p>
    <w:p w:rsidR="00DD1515" w:rsidRDefault="00DD1515">
      <w:pPr>
        <w:pStyle w:val="ConsPlusNormal"/>
        <w:ind w:firstLine="540"/>
        <w:jc w:val="both"/>
      </w:pPr>
      <w:r>
        <w:t>4.9. Организации и лица направляют в Управление письмо о выдвижении кандидатов в члены Общественного совета, в котором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Совета, а также об отсутствии ограничений для вхождения в состав Совета.</w:t>
      </w:r>
    </w:p>
    <w:p w:rsidR="00DD1515" w:rsidRDefault="00DD1515">
      <w:pPr>
        <w:pStyle w:val="ConsPlusNormal"/>
        <w:ind w:firstLine="540"/>
        <w:jc w:val="both"/>
      </w:pPr>
      <w:proofErr w:type="gramStart"/>
      <w:r>
        <w:lastRenderedPageBreak/>
        <w:t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Совета, на размещение представленных сведений о кандидате на официальном сайте Управления в сети Интернет, а также на обработку персональных данных кандидата в целях формирования состава Совета.</w:t>
      </w:r>
      <w:proofErr w:type="gramEnd"/>
    </w:p>
    <w:p w:rsidR="00DD1515" w:rsidRDefault="00DD1515">
      <w:pPr>
        <w:pStyle w:val="ConsPlusNormal"/>
        <w:ind w:firstLine="540"/>
        <w:jc w:val="both"/>
      </w:pPr>
      <w:r>
        <w:t xml:space="preserve">4.10. Состав Совета в течение 5 дней с момента его утверждения размещается на официальном сайте Управления в сети Интернет, направляется в </w:t>
      </w:r>
      <w:proofErr w:type="spellStart"/>
      <w:r>
        <w:t>Росреестр</w:t>
      </w:r>
      <w:proofErr w:type="spellEnd"/>
      <w:r>
        <w:t>, а также в региональную общественную палату для сведения.</w:t>
      </w:r>
    </w:p>
    <w:p w:rsidR="00DD1515" w:rsidRDefault="00DD1515">
      <w:pPr>
        <w:pStyle w:val="ConsPlusNormal"/>
        <w:ind w:firstLine="540"/>
        <w:jc w:val="both"/>
      </w:pPr>
      <w:r>
        <w:t>4.11. Председатель Совета избирается на его первом заседании из числа выдвинутых членами Совета кандидатур открытым голосованием.</w:t>
      </w:r>
    </w:p>
    <w:p w:rsidR="00DD1515" w:rsidRDefault="00DD1515">
      <w:pPr>
        <w:pStyle w:val="ConsPlusNormal"/>
        <w:ind w:firstLine="540"/>
        <w:jc w:val="both"/>
      </w:pPr>
      <w:r>
        <w:t>Председатель и заместитель председателя Совета не могут являться председателем или заместителем председателя другого общественного совета при федеральном органе исполнительной власти.</w:t>
      </w:r>
    </w:p>
    <w:p w:rsidR="00DD1515" w:rsidRDefault="00DD1515">
      <w:pPr>
        <w:pStyle w:val="ConsPlusNormal"/>
        <w:ind w:firstLine="540"/>
        <w:jc w:val="both"/>
      </w:pPr>
      <w:r>
        <w:t>4.12. Срок полномочий членов Совета истекает через 2 года со дня первого заседания Совета нового состава.</w:t>
      </w:r>
    </w:p>
    <w:p w:rsidR="00DD1515" w:rsidRDefault="00DD1515">
      <w:pPr>
        <w:pStyle w:val="ConsPlusNormal"/>
        <w:ind w:firstLine="540"/>
        <w:jc w:val="both"/>
      </w:pPr>
      <w:r>
        <w:t>В случае досрочного прекращения полномочий члена (членов) Совета новые члены Совета вводятся в его состав по решению руководителя Управления с учетом предложений общественных объединений и иных организаций.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jc w:val="center"/>
        <w:outlineLvl w:val="1"/>
      </w:pPr>
      <w:r>
        <w:t>5. Порядок деятельности Совета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ind w:firstLine="540"/>
        <w:jc w:val="both"/>
      </w:pPr>
      <w:r>
        <w:t>5.1. Совет осуществляет свою деятельность в соответствии с планом основных мероприятий, который составляется на год, согласовывается с руководителем Управления и утверждается председателем.</w:t>
      </w:r>
    </w:p>
    <w:p w:rsidR="00DD1515" w:rsidRDefault="00DD1515">
      <w:pPr>
        <w:pStyle w:val="ConsPlusNormal"/>
        <w:ind w:firstLine="540"/>
        <w:jc w:val="both"/>
      </w:pPr>
      <w:r>
        <w:t>5.2. Планирование работы осуществляется на основе предложений членов Совета, председателя и руководителя Управления.</w:t>
      </w:r>
    </w:p>
    <w:p w:rsidR="00DD1515" w:rsidRDefault="00DD1515">
      <w:pPr>
        <w:pStyle w:val="ConsPlusNormal"/>
        <w:ind w:firstLine="540"/>
        <w:jc w:val="both"/>
      </w:pPr>
      <w:r>
        <w:t>5.3. Основной формой деятельности Совета являются заседания, которые проводятся не реже одного раза в полугодие. По решению Совета могут быть проведены внеочередные заседания. Также могут быть организованы заочные обсуждения.</w:t>
      </w:r>
    </w:p>
    <w:p w:rsidR="00DD1515" w:rsidRDefault="00DD1515">
      <w:pPr>
        <w:pStyle w:val="ConsPlusNormal"/>
        <w:ind w:firstLine="540"/>
        <w:jc w:val="both"/>
      </w:pPr>
      <w:r>
        <w:t>5.4. Повестка дня очередного заседания Совета формируется ответственным секретарем Совета на основе плана основных мероприятий и предложений членов Совета по согласованию с председателем.</w:t>
      </w:r>
    </w:p>
    <w:p w:rsidR="00DD1515" w:rsidRDefault="00DD1515">
      <w:pPr>
        <w:pStyle w:val="ConsPlusNormal"/>
        <w:ind w:firstLine="540"/>
        <w:jc w:val="both"/>
      </w:pPr>
      <w:r>
        <w:t xml:space="preserve">5.5. Члены Совета информируются о повестке дня, сроке и месте проведения заседания Совета не </w:t>
      </w:r>
      <w:proofErr w:type="gramStart"/>
      <w:r>
        <w:t>позднее</w:t>
      </w:r>
      <w:proofErr w:type="gramEnd"/>
      <w:r>
        <w:t xml:space="preserve"> чем за 10 дней до его проведения.</w:t>
      </w:r>
    </w:p>
    <w:p w:rsidR="00DD1515" w:rsidRDefault="00DD1515">
      <w:pPr>
        <w:pStyle w:val="ConsPlusNormal"/>
        <w:ind w:firstLine="540"/>
        <w:jc w:val="both"/>
      </w:pPr>
      <w:r>
        <w:t xml:space="preserve">5.6. Ответственный секретарь направляет всем членам Совета рабочие материалы заседания Совета не </w:t>
      </w:r>
      <w:proofErr w:type="gramStart"/>
      <w:r>
        <w:t>позднее</w:t>
      </w:r>
      <w:proofErr w:type="gramEnd"/>
      <w:r>
        <w:t xml:space="preserve"> чем за 5 рабочих дней до очередного заседания.</w:t>
      </w:r>
    </w:p>
    <w:p w:rsidR="00DD1515" w:rsidRDefault="00DD1515">
      <w:pPr>
        <w:pStyle w:val="ConsPlusNormal"/>
        <w:ind w:firstLine="540"/>
        <w:jc w:val="both"/>
      </w:pPr>
      <w:r>
        <w:t>5.7. Заседания Совета проводит председатель или по его поручению заместитель председателя Совета.</w:t>
      </w:r>
    </w:p>
    <w:p w:rsidR="00DD1515" w:rsidRDefault="00DD1515">
      <w:pPr>
        <w:pStyle w:val="ConsPlusNormal"/>
        <w:ind w:firstLine="540"/>
        <w:jc w:val="both"/>
      </w:pPr>
      <w:r>
        <w:t>5.8. На каждом заседании Совета ведется протокол, который рассылается членам Совета не позднее чем через 10 дней после заседания Совета.</w:t>
      </w:r>
    </w:p>
    <w:p w:rsidR="00DD1515" w:rsidRDefault="00DD1515">
      <w:pPr>
        <w:pStyle w:val="ConsPlusNormal"/>
        <w:ind w:firstLine="540"/>
        <w:jc w:val="both"/>
      </w:pPr>
      <w:r>
        <w:t>5.9. Протокол заседания Совета оформляется ответственным секретарем Совета и подписывается председателем.</w:t>
      </w:r>
    </w:p>
    <w:p w:rsidR="00DD1515" w:rsidRDefault="00DD1515">
      <w:pPr>
        <w:pStyle w:val="ConsPlusNormal"/>
        <w:ind w:firstLine="540"/>
        <w:jc w:val="both"/>
      </w:pPr>
      <w:r>
        <w:t>5.10. Решения Совета принимаются простым большинством голосов присутствующих на заседании членов Совета, оформляются протоколами и доводятся до сведения заинтересованных лиц в виде выписки из протокола заседания Совета либо иным способом по решению Совета.</w:t>
      </w:r>
    </w:p>
    <w:p w:rsidR="00DD1515" w:rsidRDefault="00DD1515">
      <w:pPr>
        <w:pStyle w:val="ConsPlusNormal"/>
        <w:ind w:firstLine="540"/>
        <w:jc w:val="both"/>
      </w:pPr>
      <w:r>
        <w:t>5.11. При равенстве голосов председатель имеет право решающего голоса.</w:t>
      </w:r>
    </w:p>
    <w:p w:rsidR="00DD1515" w:rsidRDefault="00DD1515">
      <w:pPr>
        <w:pStyle w:val="ConsPlusNormal"/>
        <w:ind w:firstLine="540"/>
        <w:jc w:val="both"/>
      </w:pPr>
      <w:r>
        <w:t>5.12. Мнения членов Совета, не совпадающие с мнением большинства членов Совета, отражаются в протоколе заседания Совета.</w:t>
      </w:r>
    </w:p>
    <w:p w:rsidR="00DD1515" w:rsidRDefault="00DD1515">
      <w:pPr>
        <w:pStyle w:val="ConsPlusNormal"/>
        <w:ind w:firstLine="540"/>
        <w:jc w:val="both"/>
      </w:pPr>
      <w:r>
        <w:t>5.13. При необходимости по решению председателя Совета по отдельным вопросам допускается проведение заочных голосований (путем опроса).</w:t>
      </w:r>
    </w:p>
    <w:p w:rsidR="00DD1515" w:rsidRDefault="00DD1515">
      <w:pPr>
        <w:pStyle w:val="ConsPlusNormal"/>
        <w:ind w:firstLine="540"/>
        <w:jc w:val="both"/>
      </w:pPr>
      <w:r>
        <w:t xml:space="preserve">На заочное голосование могут быть вынесены все вопросы, решение которых </w:t>
      </w:r>
      <w:r>
        <w:lastRenderedPageBreak/>
        <w:t>отнесено к компетенции Совета.</w:t>
      </w:r>
    </w:p>
    <w:p w:rsidR="00DD1515" w:rsidRDefault="00DD1515">
      <w:pPr>
        <w:pStyle w:val="ConsPlusNormal"/>
        <w:ind w:firstLine="540"/>
        <w:jc w:val="both"/>
      </w:pPr>
      <w:r>
        <w:t>Оповещение членов Совета о проведении заочного голосования осуществляется путем рассылки в их адрес электронных писем с приложением вопросов, вынесенных на заочное голосование, а также с указанием даты направления ответа.</w:t>
      </w:r>
    </w:p>
    <w:p w:rsidR="00DD1515" w:rsidRDefault="00DD1515">
      <w:pPr>
        <w:pStyle w:val="ConsPlusNormal"/>
        <w:ind w:firstLine="540"/>
        <w:jc w:val="both"/>
      </w:pPr>
      <w:r>
        <w:t>Заочное голосование оформляется решением и подписывается ответственным секретарем и председателем Совета.</w:t>
      </w:r>
    </w:p>
    <w:p w:rsidR="00DD1515" w:rsidRDefault="00DD1515">
      <w:pPr>
        <w:pStyle w:val="ConsPlusNormal"/>
        <w:ind w:firstLine="540"/>
        <w:jc w:val="both"/>
      </w:pPr>
      <w:r>
        <w:t>5.14. Председатель Совета:</w:t>
      </w:r>
    </w:p>
    <w:p w:rsidR="00DD1515" w:rsidRDefault="00DD1515">
      <w:pPr>
        <w:pStyle w:val="ConsPlusNormal"/>
        <w:ind w:firstLine="540"/>
        <w:jc w:val="both"/>
      </w:pPr>
      <w:r>
        <w:t>определяет приоритетные направления деятельности Совета;</w:t>
      </w:r>
    </w:p>
    <w:p w:rsidR="00DD1515" w:rsidRDefault="00DD1515">
      <w:pPr>
        <w:pStyle w:val="ConsPlusNormal"/>
        <w:ind w:firstLine="540"/>
        <w:jc w:val="both"/>
      </w:pPr>
      <w:r>
        <w:t>вносит предложения руководителю Управления по уточнению и дополнению состава Совета;</w:t>
      </w:r>
    </w:p>
    <w:p w:rsidR="00DD1515" w:rsidRDefault="00DD1515">
      <w:pPr>
        <w:pStyle w:val="ConsPlusNormal"/>
        <w:ind w:firstLine="540"/>
        <w:jc w:val="both"/>
      </w:pPr>
      <w:r>
        <w:t>взаимодействует с руководителем Управления по вопросам реализации решений Совета;</w:t>
      </w:r>
    </w:p>
    <w:p w:rsidR="00DD1515" w:rsidRDefault="00DD1515">
      <w:pPr>
        <w:pStyle w:val="ConsPlusNormal"/>
        <w:ind w:firstLine="540"/>
        <w:jc w:val="both"/>
      </w:pPr>
      <w:r>
        <w:t>распределяет обязанности и поручения между членами Совета;</w:t>
      </w:r>
    </w:p>
    <w:p w:rsidR="00DD1515" w:rsidRDefault="00DD1515">
      <w:pPr>
        <w:pStyle w:val="ConsPlusNormal"/>
        <w:ind w:firstLine="540"/>
        <w:jc w:val="both"/>
      </w:pPr>
      <w:r>
        <w:t>руководит текущей деятельностью Совета;</w:t>
      </w:r>
    </w:p>
    <w:p w:rsidR="00DD1515" w:rsidRDefault="00DD1515">
      <w:pPr>
        <w:pStyle w:val="ConsPlusNormal"/>
        <w:ind w:firstLine="540"/>
        <w:jc w:val="both"/>
      </w:pPr>
      <w:r>
        <w:t>утверждает план основных мероприятий на год, согласовывает проект повестки дня, проекты решений и состав экспертов, приглашаемых на заседание Совета;</w:t>
      </w:r>
    </w:p>
    <w:p w:rsidR="00DD1515" w:rsidRDefault="00DD1515">
      <w:pPr>
        <w:pStyle w:val="ConsPlusNormal"/>
        <w:ind w:firstLine="540"/>
        <w:jc w:val="both"/>
      </w:pPr>
      <w:r>
        <w:t>проводит заседания Совета;</w:t>
      </w:r>
    </w:p>
    <w:p w:rsidR="00DD1515" w:rsidRDefault="00DD1515">
      <w:pPr>
        <w:pStyle w:val="ConsPlusNormal"/>
        <w:ind w:firstLine="540"/>
        <w:jc w:val="both"/>
      </w:pPr>
      <w:r>
        <w:t>подписывает протокол заседания Совета;</w:t>
      </w:r>
    </w:p>
    <w:p w:rsidR="00DD1515" w:rsidRDefault="00DD1515">
      <w:pPr>
        <w:pStyle w:val="ConsPlusNormal"/>
        <w:ind w:firstLine="540"/>
        <w:jc w:val="both"/>
      </w:pPr>
      <w:r>
        <w:t>координирует реализацию решений Совета;</w:t>
      </w:r>
    </w:p>
    <w:p w:rsidR="00DD1515" w:rsidRDefault="00DD1515">
      <w:pPr>
        <w:pStyle w:val="ConsPlusNormal"/>
        <w:ind w:firstLine="540"/>
        <w:jc w:val="both"/>
      </w:pPr>
      <w:r>
        <w:t>подписывает запросы, рекомендации, предложения, ответы, разъяснения и обращения от имени Совета.</w:t>
      </w:r>
    </w:p>
    <w:p w:rsidR="00DD1515" w:rsidRDefault="00DD1515">
      <w:pPr>
        <w:pStyle w:val="ConsPlusNormal"/>
        <w:ind w:firstLine="540"/>
        <w:jc w:val="both"/>
      </w:pPr>
      <w:r>
        <w:t>5.15. Заместитель председателя Совета:</w:t>
      </w:r>
    </w:p>
    <w:p w:rsidR="00DD1515" w:rsidRDefault="00DD1515">
      <w:pPr>
        <w:pStyle w:val="ConsPlusNormal"/>
        <w:ind w:firstLine="540"/>
        <w:jc w:val="both"/>
      </w:pPr>
      <w:r>
        <w:t>координирует работу постоянных и временных рабочих групп, которые могут быть сформированы как из представителей членов Совета, так и из привлеченных экспертов из числа специалистов по профилю рассматриваемой проблемы;</w:t>
      </w:r>
    </w:p>
    <w:p w:rsidR="00DD1515" w:rsidRDefault="00DD1515">
      <w:pPr>
        <w:pStyle w:val="ConsPlusNormal"/>
        <w:ind w:firstLine="540"/>
        <w:jc w:val="both"/>
      </w:pPr>
      <w:r>
        <w:t>участвует в подготовке планов работы Совета, формировании состава экспертов и иных лиц, приглашаемых на заседание Совета;</w:t>
      </w:r>
    </w:p>
    <w:p w:rsidR="00DD1515" w:rsidRDefault="00DD1515">
      <w:pPr>
        <w:pStyle w:val="ConsPlusNormal"/>
        <w:ind w:firstLine="540"/>
        <w:jc w:val="both"/>
      </w:pPr>
      <w:r>
        <w:t>по поручению председателя Совета председательствует на его заседаниях в его отсутствие;</w:t>
      </w:r>
    </w:p>
    <w:p w:rsidR="00DD1515" w:rsidRDefault="00DD1515">
      <w:pPr>
        <w:pStyle w:val="ConsPlusNormal"/>
        <w:ind w:firstLine="540"/>
        <w:jc w:val="both"/>
      </w:pPr>
      <w:r>
        <w:t>содействует реализации решений Совета.</w:t>
      </w:r>
    </w:p>
    <w:p w:rsidR="00DD1515" w:rsidRDefault="00DD1515">
      <w:pPr>
        <w:pStyle w:val="ConsPlusNormal"/>
        <w:ind w:firstLine="540"/>
        <w:jc w:val="both"/>
      </w:pPr>
      <w:r>
        <w:t>5.16. Члены Совета:</w:t>
      </w:r>
    </w:p>
    <w:p w:rsidR="00DD1515" w:rsidRDefault="00DD1515">
      <w:pPr>
        <w:pStyle w:val="ConsPlusNormal"/>
        <w:ind w:firstLine="540"/>
        <w:jc w:val="both"/>
      </w:pPr>
      <w:r>
        <w:t>участвуют в мероприятиях, проводимых Советом, а также в подготовке материалов по рассматриваемым вопросам;</w:t>
      </w:r>
    </w:p>
    <w:p w:rsidR="00DD1515" w:rsidRDefault="00DD1515">
      <w:pPr>
        <w:pStyle w:val="ConsPlusNormal"/>
        <w:ind w:firstLine="540"/>
        <w:jc w:val="both"/>
      </w:pPr>
      <w:r>
        <w:t>вносят предложения по формированию повестки дня заседания Совета;</w:t>
      </w:r>
    </w:p>
    <w:p w:rsidR="00DD1515" w:rsidRDefault="00DD1515">
      <w:pPr>
        <w:pStyle w:val="ConsPlusNormal"/>
        <w:ind w:firstLine="540"/>
        <w:jc w:val="both"/>
      </w:pPr>
      <w:r>
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DD1515" w:rsidRDefault="00DD1515">
      <w:pPr>
        <w:pStyle w:val="ConsPlusNormal"/>
        <w:ind w:firstLine="540"/>
        <w:jc w:val="both"/>
      </w:pPr>
      <w:r>
        <w:t>обладают равными правами при обсуждении вопросов и голосовании;</w:t>
      </w:r>
    </w:p>
    <w:p w:rsidR="00DD1515" w:rsidRDefault="00DD1515">
      <w:pPr>
        <w:pStyle w:val="ConsPlusNormal"/>
        <w:ind w:firstLine="540"/>
        <w:jc w:val="both"/>
      </w:pPr>
      <w:r>
        <w:t>предлагают кандидатуры экспертов для участия в заседаниях Совета;</w:t>
      </w:r>
    </w:p>
    <w:p w:rsidR="00DD1515" w:rsidRDefault="00DD1515">
      <w:pPr>
        <w:pStyle w:val="ConsPlusNormal"/>
        <w:ind w:firstLine="540"/>
        <w:jc w:val="both"/>
      </w:pPr>
      <w:r>
        <w:t>возглавляют (по согласованию) постоянные и временные рабочие группы, формируемые Советом;</w:t>
      </w:r>
    </w:p>
    <w:p w:rsidR="00DD1515" w:rsidRDefault="00DD1515">
      <w:pPr>
        <w:pStyle w:val="ConsPlusNormal"/>
        <w:ind w:firstLine="540"/>
        <w:jc w:val="both"/>
      </w:pPr>
      <w:r>
        <w:t>содействуют реализации решений Совета;</w:t>
      </w:r>
    </w:p>
    <w:p w:rsidR="00DD1515" w:rsidRDefault="00DD1515">
      <w:pPr>
        <w:pStyle w:val="ConsPlusNormal"/>
        <w:ind w:firstLine="540"/>
        <w:jc w:val="both"/>
      </w:pPr>
      <w:r>
        <w:t>в соответствии с решениями, принимаемыми на заседаниях Совета, находящимися в компетенции Управления, обращаются к руководству Управления по вопросам реализации указанных решений, а также контроля их исполнения;</w:t>
      </w:r>
    </w:p>
    <w:p w:rsidR="00DD1515" w:rsidRDefault="00DD1515">
      <w:pPr>
        <w:pStyle w:val="ConsPlusNormal"/>
        <w:ind w:firstLine="540"/>
        <w:jc w:val="both"/>
      </w:pPr>
      <w:r>
        <w:t>в соответствии с решениями, принимаемыми на заседаниях Совета, требующими участия других федеральных органов исполнительной власти и иных организаций, обращаются в указанные органы и организации, в чьей компетенции находится решение данных вопросов;</w:t>
      </w:r>
    </w:p>
    <w:p w:rsidR="00DD1515" w:rsidRDefault="00DD1515">
      <w:pPr>
        <w:pStyle w:val="ConsPlusNormal"/>
        <w:ind w:firstLine="540"/>
        <w:jc w:val="both"/>
      </w:pPr>
      <w:r>
        <w:t xml:space="preserve">в установленном порядке знакомятся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Управления, а </w:t>
      </w:r>
      <w:r>
        <w:lastRenderedPageBreak/>
        <w:t>также с результатами рассмотрения таких обращений;</w:t>
      </w:r>
    </w:p>
    <w:p w:rsidR="00DD1515" w:rsidRDefault="00DD1515">
      <w:pPr>
        <w:pStyle w:val="ConsPlusNormal"/>
        <w:ind w:firstLine="540"/>
        <w:jc w:val="both"/>
      </w:pPr>
      <w:r>
        <w:t>в порядке, определяемом руководителем Управления, принимают участие в приеме граждан, осуществляемом должностными лицами Управления;</w:t>
      </w:r>
    </w:p>
    <w:p w:rsidR="00DD1515" w:rsidRDefault="00DD1515">
      <w:pPr>
        <w:pStyle w:val="ConsPlusNormal"/>
        <w:ind w:firstLine="540"/>
        <w:jc w:val="both"/>
      </w:pPr>
      <w:r>
        <w:t>запрашивают отчетность о реализации рекомендаций Совета, направленных Управлению.</w:t>
      </w:r>
    </w:p>
    <w:p w:rsidR="00DD1515" w:rsidRDefault="00DD1515">
      <w:pPr>
        <w:pStyle w:val="ConsPlusNormal"/>
        <w:ind w:firstLine="540"/>
        <w:jc w:val="both"/>
      </w:pPr>
      <w:r>
        <w:t>5.17. Ответственный секретарь Совета - заместитель начальника организационно-контрольного отдела Управления:</w:t>
      </w:r>
    </w:p>
    <w:p w:rsidR="00DD1515" w:rsidRDefault="00DD1515">
      <w:pPr>
        <w:pStyle w:val="ConsPlusNormal"/>
        <w:ind w:firstLine="540"/>
        <w:jc w:val="both"/>
      </w:pPr>
      <w:r>
        <w:t>организует и обеспечивает взаимодействие членов Совета со структурными подразделениями Управления;</w:t>
      </w:r>
    </w:p>
    <w:p w:rsidR="00DD1515" w:rsidRDefault="00DD1515">
      <w:pPr>
        <w:pStyle w:val="ConsPlusNormal"/>
        <w:ind w:firstLine="540"/>
        <w:jc w:val="both"/>
      </w:pPr>
      <w:r>
        <w:t>обеспечивает подготовку и проведение заседаний Совета, формирует повестку дня и список лиц, приглашаемых на заседания Совета;</w:t>
      </w:r>
    </w:p>
    <w:p w:rsidR="00DD1515" w:rsidRDefault="00DD1515">
      <w:pPr>
        <w:pStyle w:val="ConsPlusNormal"/>
        <w:ind w:firstLine="540"/>
        <w:jc w:val="both"/>
      </w:pPr>
      <w:r>
        <w:t>во взаимодействии с соответствующими структурными подразделениями Управления готовит документацию, необходимую для работы Совета;</w:t>
      </w:r>
    </w:p>
    <w:p w:rsidR="00DD1515" w:rsidRDefault="00DD1515">
      <w:pPr>
        <w:pStyle w:val="ConsPlusNormal"/>
        <w:ind w:firstLine="540"/>
        <w:jc w:val="both"/>
      </w:pPr>
      <w:r>
        <w:t>ведет и оформляет протоколы заседаний Совета;</w:t>
      </w:r>
    </w:p>
    <w:p w:rsidR="00DD1515" w:rsidRDefault="00DD1515">
      <w:pPr>
        <w:pStyle w:val="ConsPlusNormal"/>
        <w:ind w:firstLine="540"/>
        <w:jc w:val="both"/>
      </w:pPr>
      <w:r>
        <w:t>представляет на утверждение председателю проекты документов и решений Совета.</w:t>
      </w:r>
    </w:p>
    <w:p w:rsidR="00DD1515" w:rsidRDefault="00DD1515">
      <w:pPr>
        <w:pStyle w:val="ConsPlusNormal"/>
        <w:ind w:firstLine="540"/>
        <w:jc w:val="both"/>
      </w:pPr>
      <w:r>
        <w:t xml:space="preserve">5.18. Совет направляет в Общественный совет при </w:t>
      </w:r>
      <w:proofErr w:type="spellStart"/>
      <w:r>
        <w:t>Росреестре</w:t>
      </w:r>
      <w:proofErr w:type="spellEnd"/>
      <w:r>
        <w:t xml:space="preserve"> ежегодный отчет о своей работе, предложения в план основных мероприятий, а также предложения по вопросам к рассмотрению на заседаниях Общественного совета при </w:t>
      </w:r>
      <w:proofErr w:type="spellStart"/>
      <w:r>
        <w:t>Росреестре</w:t>
      </w:r>
      <w:proofErr w:type="spellEnd"/>
      <w:r>
        <w:t>.</w:t>
      </w:r>
    </w:p>
    <w:p w:rsidR="00DD1515" w:rsidRDefault="00DD1515">
      <w:pPr>
        <w:pStyle w:val="ConsPlusNormal"/>
        <w:ind w:firstLine="540"/>
        <w:jc w:val="both"/>
      </w:pPr>
      <w:r>
        <w:t xml:space="preserve">5.19. Совет публикует основную информацию о своей деятельности на сайте Управления и на официальном сайте </w:t>
      </w:r>
      <w:proofErr w:type="spellStart"/>
      <w:r>
        <w:t>Росреестра</w:t>
      </w:r>
      <w:proofErr w:type="spellEnd"/>
      <w:r>
        <w:t xml:space="preserve"> в сети Интернет.</w:t>
      </w: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jc w:val="both"/>
      </w:pPr>
    </w:p>
    <w:p w:rsidR="00DD1515" w:rsidRDefault="00DD1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A13" w:rsidRDefault="00C51A13"/>
    <w:sectPr w:rsidR="00C51A13" w:rsidSect="00D3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15"/>
    <w:rsid w:val="00C51A13"/>
    <w:rsid w:val="00C62999"/>
    <w:rsid w:val="00D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1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D1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1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D1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E73A29369604925EB0EB441B9693DE10CE659999F35C71E0169232CBWAl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73A29369604925EB0E25D1C9693DE14CD65939CF65C71E0169232CBWAlCF" TargetMode="External"/><Relationship Id="rId5" Type="http://schemas.openxmlformats.org/officeDocument/2006/relationships/hyperlink" Target="consultantplus://offline/ref=5BE73A29369604925EB0EB441B9693DE13C0639595A00B73B1439CW3l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Елена Владимировна Король</cp:lastModifiedBy>
  <cp:revision>1</cp:revision>
  <dcterms:created xsi:type="dcterms:W3CDTF">2017-04-06T05:37:00Z</dcterms:created>
  <dcterms:modified xsi:type="dcterms:W3CDTF">2017-04-06T05:38:00Z</dcterms:modified>
</cp:coreProperties>
</file>